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72" w:rsidRPr="001F1DEC" w:rsidRDefault="00155B72" w:rsidP="00155B72">
      <w:pPr>
        <w:pStyle w:val="Geenafstand"/>
        <w:rPr>
          <w:rFonts w:ascii="Arial" w:hAnsi="Arial" w:cs="Arial"/>
          <w:b/>
          <w:sz w:val="28"/>
          <w:szCs w:val="28"/>
          <w:lang w:eastAsia="nl-NL"/>
        </w:rPr>
      </w:pPr>
      <w:r w:rsidRPr="001F1DEC">
        <w:rPr>
          <w:rFonts w:ascii="Arial" w:hAnsi="Arial" w:cs="Arial"/>
          <w:b/>
          <w:sz w:val="28"/>
          <w:szCs w:val="28"/>
          <w:lang w:eastAsia="nl-NL"/>
        </w:rPr>
        <w:t>Gedrag en socialisatie</w:t>
      </w:r>
    </w:p>
    <w:p w:rsidR="00155B72" w:rsidRPr="001F1DEC" w:rsidRDefault="00155B72" w:rsidP="00155B72">
      <w:pPr>
        <w:pStyle w:val="Geenafstand"/>
        <w:rPr>
          <w:rFonts w:ascii="Arial" w:hAnsi="Arial" w:cs="Arial"/>
          <w:sz w:val="24"/>
          <w:szCs w:val="24"/>
          <w:lang w:eastAsia="nl-NL"/>
        </w:rPr>
      </w:pP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Gedurende je hele leven wordt je beïnvloed door mensen. Mensen nemen over en weer opvattingen en regels van anderen over. Dit proces van socialisatie begint al bij de geboorte. Socialiseren is ook nodig om deel uit te kunnen maken van een gemeenschap. Wat is socialisatie nu precies?</w:t>
      </w:r>
    </w:p>
    <w:p w:rsidR="00155B72" w:rsidRPr="001F1DEC" w:rsidRDefault="00155B72" w:rsidP="00155B72">
      <w:pPr>
        <w:pStyle w:val="Geenafstand"/>
        <w:rPr>
          <w:rFonts w:ascii="Arial" w:hAnsi="Arial" w:cs="Arial"/>
          <w:sz w:val="24"/>
          <w:szCs w:val="24"/>
          <w:lang w:eastAsia="nl-NL"/>
        </w:rPr>
      </w:pPr>
    </w:p>
    <w:p w:rsidR="00155B72" w:rsidRPr="000053F6" w:rsidRDefault="00155B72" w:rsidP="00155B72">
      <w:pPr>
        <w:pStyle w:val="Geenafstand"/>
        <w:rPr>
          <w:rFonts w:ascii="Arial" w:hAnsi="Arial" w:cs="Arial"/>
          <w:b/>
          <w:sz w:val="24"/>
          <w:szCs w:val="24"/>
          <w:lang w:eastAsia="nl-NL"/>
        </w:rPr>
      </w:pPr>
      <w:r w:rsidRPr="000053F6">
        <w:rPr>
          <w:rFonts w:ascii="Arial" w:hAnsi="Arial" w:cs="Arial"/>
          <w:b/>
          <w:sz w:val="24"/>
          <w:szCs w:val="24"/>
          <w:lang w:eastAsia="nl-NL"/>
        </w:rPr>
        <w:t>Socialisatie</w:t>
      </w:r>
    </w:p>
    <w:p w:rsidR="003911A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Socialisatie is het overnemen en verinnerlijken van opvattingen en gedragsregels van mensen binnen een bepaalde gemeenschap of cultuur.</w:t>
      </w:r>
      <w:r w:rsidRPr="001F1DEC">
        <w:rPr>
          <w:rFonts w:ascii="Arial" w:hAnsi="Arial" w:cs="Arial"/>
          <w:sz w:val="24"/>
          <w:szCs w:val="24"/>
          <w:lang w:eastAsia="nl-NL"/>
        </w:rPr>
        <w:br/>
      </w:r>
      <w:r w:rsidRPr="001F1DEC">
        <w:rPr>
          <w:rFonts w:ascii="Arial" w:hAnsi="Arial" w:cs="Arial"/>
          <w:sz w:val="24"/>
          <w:szCs w:val="24"/>
          <w:lang w:eastAsia="nl-NL"/>
        </w:rPr>
        <w:br/>
        <w:t xml:space="preserve">De waarden, normen, opvattingen, regels en gedragingen van mensen in je sociale omgeving worden ook jouw waarden, normen, opvattingen enz. </w:t>
      </w:r>
    </w:p>
    <w:p w:rsidR="003911A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 xml:space="preserve">Je verinnerlijkt als het ware het gedrag van andere mensen. Je neemt het over van hen. Dit wordt </w:t>
      </w:r>
      <w:proofErr w:type="spellStart"/>
      <w:r w:rsidRPr="001F1DEC">
        <w:rPr>
          <w:rFonts w:ascii="Arial" w:hAnsi="Arial" w:cs="Arial"/>
          <w:sz w:val="24"/>
          <w:szCs w:val="24"/>
          <w:lang w:eastAsia="nl-NL"/>
        </w:rPr>
        <w:t>internalisatie</w:t>
      </w:r>
      <w:proofErr w:type="spellEnd"/>
      <w:r w:rsidRPr="001F1DEC">
        <w:rPr>
          <w:rFonts w:ascii="Arial" w:hAnsi="Arial" w:cs="Arial"/>
          <w:sz w:val="24"/>
          <w:szCs w:val="24"/>
          <w:lang w:eastAsia="nl-NL"/>
        </w:rPr>
        <w:t xml:space="preserve"> genoemd. </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Vaak is het ook heel gewoon om de opvattingen van de gemeenschap of cultuur waarin je leeft over te nemen. Je groeit er als het ware mee op en je vindt het dan ook normaal dat mensen er bepaalde opvattingen op na houden. Bevind je je buiten je oorspronkelijke gemeenschap of cultuur, dan kan het zijn dat je je gedrag aanpast aan de gemeenschap of cultuur waar je je op dat moment in bevindt. Het gedrag dat in die desbetreffende gemeenschap vereist is, word je dan duidelijk en je past je gedrag er op aan.</w:t>
      </w:r>
    </w:p>
    <w:p w:rsidR="00155B72" w:rsidRPr="001F1DEC" w:rsidRDefault="00155B72" w:rsidP="00155B72">
      <w:pPr>
        <w:pStyle w:val="Geenafstand"/>
        <w:rPr>
          <w:rFonts w:ascii="Arial" w:hAnsi="Arial" w:cs="Arial"/>
          <w:color w:val="003D79"/>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Socialisatieprocessen</w:t>
      </w:r>
    </w:p>
    <w:p w:rsidR="00FA3DE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Via verschillende socialisatieprocessen worden we lid van een gemeenschap of cultuur. We horen erbij, de mensen kennen je. Wanneer je op een normale manier wil samenleven met deze gemeenschap of cultuur, is het van belang dat je de belangrijkste cultuur- of gemeenschapselementen overneemt. In deze maatschappij wordt dan ook van je verwacht dat je je als 'goede burger' gedraagt. Door deze elementen over te nemen, kun je in harmonie met je gemeenschap of cultuur leven omdat je dezelfde waarden en normen e.d. deelt. Je bent als het ware in harmonie met de rest van je omgeving.</w:t>
      </w:r>
      <w:r w:rsidRPr="001F1DEC">
        <w:rPr>
          <w:rFonts w:ascii="Arial" w:hAnsi="Arial" w:cs="Arial"/>
          <w:sz w:val="24"/>
          <w:szCs w:val="24"/>
          <w:lang w:eastAsia="nl-NL"/>
        </w:rPr>
        <w:br/>
      </w:r>
      <w:r w:rsidRPr="001F1DEC">
        <w:rPr>
          <w:rFonts w:ascii="Arial" w:hAnsi="Arial" w:cs="Arial"/>
          <w:sz w:val="24"/>
          <w:szCs w:val="24"/>
          <w:lang w:eastAsia="nl-NL"/>
        </w:rPr>
        <w:br/>
        <w:t xml:space="preserve">Ouders zijn de belangrijkste </w:t>
      </w:r>
      <w:proofErr w:type="spellStart"/>
      <w:r w:rsidRPr="001F1DEC">
        <w:rPr>
          <w:rFonts w:ascii="Arial" w:hAnsi="Arial" w:cs="Arial"/>
          <w:sz w:val="24"/>
          <w:szCs w:val="24"/>
          <w:lang w:eastAsia="nl-NL"/>
        </w:rPr>
        <w:t>socialisatoren</w:t>
      </w:r>
      <w:proofErr w:type="spellEnd"/>
      <w:r w:rsidRPr="001F1DEC">
        <w:rPr>
          <w:rFonts w:ascii="Arial" w:hAnsi="Arial" w:cs="Arial"/>
          <w:sz w:val="24"/>
          <w:szCs w:val="24"/>
          <w:lang w:eastAsia="nl-NL"/>
        </w:rPr>
        <w:t xml:space="preserve">. Van hen leer je de belangrijkste dingen. Je leert over persoonlijke waarden als zorgzaamheid en eerlijkheid. Je ouders zijn, zeker aan het begin van je leven, letterlijk en figuurlijk je grote voorbeeld. Andere mensen kunnen ook belangrijke </w:t>
      </w:r>
      <w:proofErr w:type="spellStart"/>
      <w:r w:rsidRPr="001F1DEC">
        <w:rPr>
          <w:rFonts w:ascii="Arial" w:hAnsi="Arial" w:cs="Arial"/>
          <w:sz w:val="24"/>
          <w:szCs w:val="24"/>
          <w:lang w:eastAsia="nl-NL"/>
        </w:rPr>
        <w:t>socialisatoren</w:t>
      </w:r>
      <w:proofErr w:type="spellEnd"/>
      <w:r w:rsidRPr="001F1DEC">
        <w:rPr>
          <w:rFonts w:ascii="Arial" w:hAnsi="Arial" w:cs="Arial"/>
          <w:sz w:val="24"/>
          <w:szCs w:val="24"/>
          <w:lang w:eastAsia="nl-NL"/>
        </w:rPr>
        <w:t xml:space="preserve"> worden in je latere leven. Denk hierbij aan leraren, collega's, vrienden en trainers enz. Dit is niet te vergelijken met de socialisatie die je meekrijgt van je ouders. Deze socialisatie van de ouders wordt ook wel primaire socialisatie genoemd. Bij secundaire socialisatie kun je denken aan scholen, verenigingen enz. Elke keer dat je deel uit gaat maken van een nieuwe groep, dan vindt er een socialisatieproces plaats. Je leert steeds weer je gedrag 'aan te passen' aan de nieuwe waarden en regels die binnen die groep gelden.</w:t>
      </w:r>
      <w:r w:rsidRPr="001F1DEC">
        <w:rPr>
          <w:rFonts w:ascii="Arial" w:hAnsi="Arial" w:cs="Arial"/>
          <w:sz w:val="24"/>
          <w:szCs w:val="24"/>
          <w:lang w:eastAsia="nl-NL"/>
        </w:rPr>
        <w:br/>
      </w:r>
      <w:r w:rsidRPr="001F1DEC">
        <w:rPr>
          <w:rFonts w:ascii="Arial" w:hAnsi="Arial" w:cs="Arial"/>
          <w:sz w:val="24"/>
          <w:szCs w:val="24"/>
          <w:lang w:eastAsia="nl-NL"/>
        </w:rPr>
        <w:br/>
        <w:t>Je persoonlijkheid kan als gevolg van al die socialisatieprocessen gedurende je leven veranderingen doormaken. Je persoonlijkheid groeit mee met je leven.</w:t>
      </w:r>
    </w:p>
    <w:p w:rsidR="00155B72" w:rsidRPr="001F1DEC" w:rsidRDefault="00155B72" w:rsidP="00155B72">
      <w:pPr>
        <w:pStyle w:val="Geenafstand"/>
        <w:rPr>
          <w:rFonts w:ascii="Arial" w:hAnsi="Arial" w:cs="Arial"/>
          <w:sz w:val="24"/>
          <w:szCs w:val="24"/>
          <w:lang w:eastAsia="nl-NL"/>
        </w:rPr>
      </w:pPr>
    </w:p>
    <w:p w:rsidR="00F4787D" w:rsidRDefault="00155B72" w:rsidP="00F4787D">
      <w:pPr>
        <w:shd w:val="clear" w:color="auto" w:fill="FFFFFF"/>
        <w:spacing w:line="300" w:lineRule="atLeast"/>
        <w:rPr>
          <w:rFonts w:ascii="Arial" w:eastAsia="Times New Roman" w:hAnsi="Arial" w:cs="Arial"/>
          <w:color w:val="000000"/>
          <w:sz w:val="24"/>
          <w:szCs w:val="24"/>
          <w:lang w:eastAsia="nl-NL"/>
        </w:rPr>
      </w:pPr>
      <w:r w:rsidRPr="001F1DEC">
        <w:rPr>
          <w:rFonts w:ascii="Arial" w:hAnsi="Arial" w:cs="Arial"/>
          <w:color w:val="0081FF"/>
          <w:sz w:val="24"/>
          <w:szCs w:val="24"/>
          <w:lang w:eastAsia="nl-NL"/>
        </w:rPr>
        <w:br w:type="page"/>
      </w:r>
      <w:r w:rsidRPr="001F1DEC">
        <w:rPr>
          <w:rFonts w:ascii="Arial" w:eastAsia="Times New Roman" w:hAnsi="Arial" w:cs="Arial"/>
          <w:b/>
          <w:bCs/>
          <w:color w:val="000000"/>
          <w:sz w:val="24"/>
          <w:szCs w:val="24"/>
          <w:lang w:eastAsia="nl-NL"/>
        </w:rPr>
        <w:lastRenderedPageBreak/>
        <w:t>Het gedrag van de mens wordt beïnvloed door allerlei factoren. De belangrijkste invloeden zijn de fysische en geografische factoren, culturele en spirituele factoren, sociale factoren, fysieke factoren en psychische factoren. Maar wat voor invloed hebben deze factoren nu eigenlijk op je gedrag?</w:t>
      </w:r>
      <w:r w:rsidRPr="001F1DEC">
        <w:rPr>
          <w:rFonts w:ascii="Arial" w:eastAsia="Times New Roman" w:hAnsi="Arial" w:cs="Arial"/>
          <w:color w:val="000000"/>
          <w:sz w:val="24"/>
          <w:szCs w:val="24"/>
          <w:lang w:eastAsia="nl-NL"/>
        </w:rPr>
        <w:t xml:space="preserve"> </w:t>
      </w:r>
    </w:p>
    <w:p w:rsidR="00155B72" w:rsidRPr="003911AC" w:rsidRDefault="00155B72" w:rsidP="00F4787D">
      <w:pPr>
        <w:pStyle w:val="Geenafstand"/>
        <w:rPr>
          <w:rFonts w:ascii="Arial" w:hAnsi="Arial" w:cs="Arial"/>
          <w:b/>
          <w:sz w:val="24"/>
          <w:szCs w:val="24"/>
          <w:lang w:eastAsia="nl-NL"/>
        </w:rPr>
      </w:pPr>
      <w:r w:rsidRPr="003911AC">
        <w:rPr>
          <w:rFonts w:ascii="Arial" w:hAnsi="Arial" w:cs="Arial"/>
          <w:b/>
          <w:sz w:val="24"/>
          <w:szCs w:val="24"/>
          <w:lang w:eastAsia="nl-NL"/>
        </w:rPr>
        <w:t>Fysische en geografische factoren</w:t>
      </w:r>
    </w:p>
    <w:p w:rsidR="00F4787D" w:rsidRPr="00F4787D" w:rsidRDefault="00155B72" w:rsidP="00F4787D">
      <w:pPr>
        <w:pStyle w:val="Geenafstand"/>
        <w:rPr>
          <w:rFonts w:ascii="Arial" w:hAnsi="Arial" w:cs="Arial"/>
          <w:color w:val="000000"/>
          <w:sz w:val="24"/>
          <w:szCs w:val="24"/>
          <w:lang w:eastAsia="nl-NL"/>
        </w:rPr>
      </w:pPr>
      <w:r w:rsidRPr="00F4787D">
        <w:rPr>
          <w:rFonts w:ascii="Arial" w:hAnsi="Arial" w:cs="Arial"/>
          <w:color w:val="000000"/>
          <w:sz w:val="24"/>
          <w:szCs w:val="24"/>
          <w:lang w:eastAsia="nl-NL"/>
        </w:rPr>
        <w:t xml:space="preserve">Het woord fysisch is afgeleid van fysica of natuurkunde en betekent dus niet fysiek (lichamelijk). Een voorbeeld van een fysische factor die je gedrag </w:t>
      </w:r>
      <w:r w:rsidR="00F4787D" w:rsidRPr="00F4787D">
        <w:rPr>
          <w:rFonts w:ascii="Arial" w:hAnsi="Arial" w:cs="Arial"/>
          <w:color w:val="000000"/>
          <w:sz w:val="24"/>
          <w:szCs w:val="24"/>
          <w:lang w:eastAsia="nl-NL"/>
        </w:rPr>
        <w:t>beïnvloedt</w:t>
      </w:r>
      <w:r w:rsidRPr="00F4787D">
        <w:rPr>
          <w:rFonts w:ascii="Arial" w:hAnsi="Arial" w:cs="Arial"/>
          <w:color w:val="000000"/>
          <w:sz w:val="24"/>
          <w:szCs w:val="24"/>
          <w:lang w:eastAsia="nl-NL"/>
        </w:rPr>
        <w:t xml:space="preserve"> is het klimaat. Wanneer de temperatuur hoog is, </w:t>
      </w:r>
      <w:proofErr w:type="spellStart"/>
      <w:r w:rsidRPr="00F4787D">
        <w:rPr>
          <w:rFonts w:ascii="Arial" w:hAnsi="Arial" w:cs="Arial"/>
          <w:color w:val="000000"/>
          <w:sz w:val="24"/>
          <w:szCs w:val="24"/>
          <w:lang w:eastAsia="nl-NL"/>
        </w:rPr>
        <w:t>zul</w:t>
      </w:r>
      <w:proofErr w:type="spellEnd"/>
      <w:r w:rsidRPr="00F4787D">
        <w:rPr>
          <w:rFonts w:ascii="Arial" w:hAnsi="Arial" w:cs="Arial"/>
          <w:color w:val="000000"/>
          <w:sz w:val="24"/>
          <w:szCs w:val="24"/>
          <w:lang w:eastAsia="nl-NL"/>
        </w:rPr>
        <w:t xml:space="preserve"> je geneigd zijn minder of luchtige kleding aan te trekken. Ook zie je veel meer mensen buiten. Terwijl de zon schijnt, verbetert je humeur. Veel mensen hebben in de herfst en winter last van depressies. Deze depressies houden verband met het feit dat de herfst en winter minder zonuren kennen. Voor dit soort depressiviteit moet je wel aanleg hebben. Wanneer het langer licht is, blijf je langer buiten, eten je later en ga je laat naar bed. De vermeerdering van zonuren verandert dus je gedrag. Een geografische factor is water. Wanneer je in een gebied woont waar regelmatig overstromingen zijn, zullen mensen sneller hun woningen op palen plaatsen om zo het gevaar op overstromingen kleiner te maken. De fysische en geografische factoren kunnen gelijktijdig van invloed zijn op mensen.</w:t>
      </w:r>
    </w:p>
    <w:p w:rsidR="00F4787D" w:rsidRDefault="00F4787D" w:rsidP="00F4787D">
      <w:pPr>
        <w:pStyle w:val="Geenafstand"/>
        <w:rPr>
          <w:color w:val="000000"/>
          <w:lang w:eastAsia="nl-NL"/>
        </w:rPr>
      </w:pPr>
    </w:p>
    <w:p w:rsidR="00155B72" w:rsidRPr="003911AC" w:rsidRDefault="00155B72" w:rsidP="00F4787D">
      <w:pPr>
        <w:pStyle w:val="Geenafstand"/>
        <w:rPr>
          <w:lang w:eastAsia="nl-NL"/>
        </w:rPr>
      </w:pPr>
      <w:r w:rsidRPr="003911AC">
        <w:rPr>
          <w:rFonts w:ascii="Arial" w:eastAsia="Times New Roman" w:hAnsi="Arial" w:cs="Arial"/>
          <w:b/>
          <w:bCs/>
          <w:sz w:val="24"/>
          <w:szCs w:val="24"/>
          <w:lang w:eastAsia="nl-NL"/>
        </w:rPr>
        <w:t>Culturele en spirituele factoren</w:t>
      </w:r>
    </w:p>
    <w:p w:rsidR="00F4787D" w:rsidRDefault="00155B72" w:rsidP="00F4787D">
      <w:pPr>
        <w:shd w:val="clear" w:color="auto" w:fill="FFFFFF"/>
        <w:spacing w:after="240" w:line="300" w:lineRule="atLeast"/>
        <w:rPr>
          <w:rFonts w:ascii="Arial" w:eastAsia="Times New Roman" w:hAnsi="Arial" w:cs="Arial"/>
          <w:color w:val="000000"/>
          <w:sz w:val="24"/>
          <w:szCs w:val="24"/>
          <w:lang w:eastAsia="nl-NL"/>
        </w:rPr>
      </w:pPr>
      <w:r w:rsidRPr="00155B72">
        <w:rPr>
          <w:rFonts w:ascii="Arial" w:eastAsia="Times New Roman" w:hAnsi="Arial" w:cs="Arial"/>
          <w:color w:val="000000"/>
          <w:sz w:val="24"/>
          <w:szCs w:val="24"/>
          <w:lang w:eastAsia="nl-NL"/>
        </w:rPr>
        <w:t xml:space="preserve">Zo lang als we ons al in de Nederlandse samenleving bevinden, krijgen we te maken met veel verschillende opvattingen, waarden en normen. We leren allerlei omgangsregels die in onze cultuur wenselijk zijn. Nederlanders gaan onderling anders met elkaar om als bijvoorbeeld Marokkanen. Zo </w:t>
      </w:r>
      <w:proofErr w:type="spellStart"/>
      <w:r w:rsidRPr="00155B72">
        <w:rPr>
          <w:rFonts w:ascii="Arial" w:eastAsia="Times New Roman" w:hAnsi="Arial" w:cs="Arial"/>
          <w:color w:val="000000"/>
          <w:sz w:val="24"/>
          <w:szCs w:val="24"/>
          <w:lang w:eastAsia="nl-NL"/>
        </w:rPr>
        <w:t>zul</w:t>
      </w:r>
      <w:proofErr w:type="spellEnd"/>
      <w:r w:rsidRPr="00155B72">
        <w:rPr>
          <w:rFonts w:ascii="Arial" w:eastAsia="Times New Roman" w:hAnsi="Arial" w:cs="Arial"/>
          <w:color w:val="000000"/>
          <w:sz w:val="24"/>
          <w:szCs w:val="24"/>
          <w:lang w:eastAsia="nl-NL"/>
        </w:rPr>
        <w:t xml:space="preserve"> je een Nederlandse man niet snel een andere man zien omarmen en op de wang kussen, wat wel heel gewoon is in de Marokkaanse cultuur. Nederlandse mannen zijn veel afstandelijker en begroeten elkaar door gewoon een hand te geven. Dit voorbeeld maakt duidelijk dat er veel verschillen zijn tussen het gedrag van mensen uit verschillende culturen. Binnen een cultuur on</w:t>
      </w:r>
      <w:r w:rsidR="003911AC">
        <w:rPr>
          <w:rFonts w:ascii="Arial" w:eastAsia="Times New Roman" w:hAnsi="Arial" w:cs="Arial"/>
          <w:color w:val="000000"/>
          <w:sz w:val="24"/>
          <w:szCs w:val="24"/>
          <w:lang w:eastAsia="nl-NL"/>
        </w:rPr>
        <w:t>t</w:t>
      </w:r>
      <w:r w:rsidRPr="00155B72">
        <w:rPr>
          <w:rFonts w:ascii="Arial" w:eastAsia="Times New Roman" w:hAnsi="Arial" w:cs="Arial"/>
          <w:color w:val="000000"/>
          <w:sz w:val="24"/>
          <w:szCs w:val="24"/>
          <w:lang w:eastAsia="nl-NL"/>
        </w:rPr>
        <w:t xml:space="preserve">staan ook weer subculturen. Een subcultuur zijn bijvoorbeeld Italianen, Polen, Surinaamse vrouwen, Jehovagetuigen, moslims enz. Niet alleen tussen verschillende culturen liggen verschillen. Ook zijn er al genoeg verschillen te vinden tussen mensen die in de stad wonen en mensen die op het platteland wonen. Natuurlijk bestaan er ook genoeg verschillen binnen een subcultuur. Niet alle moslims bijvoorbeeld hoeven er de zelfde opvattingen op na te houden. Diversiteit in gebruiken, gewoonten en gedragingen zijn aan de orde van alledag. Je ouders hebben ook grote invloed op je gedrag. Wanneer je ouders je altijd 'strak aan </w:t>
      </w:r>
      <w:r w:rsidR="003911AC">
        <w:rPr>
          <w:rFonts w:ascii="Arial" w:eastAsia="Times New Roman" w:hAnsi="Arial" w:cs="Arial"/>
          <w:color w:val="000000"/>
          <w:sz w:val="24"/>
          <w:szCs w:val="24"/>
          <w:lang w:eastAsia="nl-NL"/>
        </w:rPr>
        <w:t>de lijn' gehouden hebben, za</w:t>
      </w:r>
      <w:r w:rsidRPr="00155B72">
        <w:rPr>
          <w:rFonts w:ascii="Arial" w:eastAsia="Times New Roman" w:hAnsi="Arial" w:cs="Arial"/>
          <w:color w:val="000000"/>
          <w:sz w:val="24"/>
          <w:szCs w:val="24"/>
          <w:lang w:eastAsia="nl-NL"/>
        </w:rPr>
        <w:t>l je je waarschijnlijk anders gedragen dan kinderen van ouders die hun kinderen heel vrij opgevoed hebben.</w:t>
      </w:r>
      <w:r w:rsidRPr="00155B72">
        <w:rPr>
          <w:rFonts w:ascii="Arial" w:eastAsia="Times New Roman" w:hAnsi="Arial" w:cs="Arial"/>
          <w:color w:val="000000"/>
          <w:sz w:val="24"/>
          <w:szCs w:val="24"/>
          <w:lang w:eastAsia="nl-NL"/>
        </w:rPr>
        <w:br/>
      </w:r>
      <w:r w:rsidRPr="00155B72">
        <w:rPr>
          <w:rFonts w:ascii="Arial" w:eastAsia="Times New Roman" w:hAnsi="Arial" w:cs="Arial"/>
          <w:color w:val="000000"/>
          <w:sz w:val="24"/>
          <w:szCs w:val="24"/>
          <w:lang w:eastAsia="nl-NL"/>
        </w:rPr>
        <w:br/>
        <w:t>In de voorgaande tekst over culturele en spirituele factoren werd vooral gesproken over maatschappelijke (sub)culturen. Er is echter ook een organisatiecultuur te onderscheiden. Iedere organisatie heeft zo een specifieke cultuur. Binnen sommige bedrijven wordt er van je verwacht dat je klantgericht en snel werkt en wordt je veelal beoordeeld op je prestaties. Bij andere instellingen mag je langzamer werken en de zaken nauwgezet in de gaten houden. Andere bedrijven verwachten weer dat je je heel sociaal opstelt.</w:t>
      </w:r>
    </w:p>
    <w:p w:rsidR="00F4787D" w:rsidRDefault="00F4787D" w:rsidP="00F4787D">
      <w:pPr>
        <w:shd w:val="clear" w:color="auto" w:fill="FFFFFF"/>
        <w:spacing w:after="240" w:line="300" w:lineRule="atLeast"/>
        <w:rPr>
          <w:rFonts w:ascii="Arial" w:eastAsia="Times New Roman" w:hAnsi="Arial" w:cs="Arial"/>
          <w:color w:val="000000"/>
          <w:sz w:val="24"/>
          <w:szCs w:val="24"/>
          <w:lang w:eastAsia="nl-NL"/>
        </w:rPr>
      </w:pPr>
    </w:p>
    <w:p w:rsidR="00155B72" w:rsidRPr="003911AC" w:rsidRDefault="00155B72" w:rsidP="00F4787D">
      <w:pPr>
        <w:shd w:val="clear" w:color="auto" w:fill="FFFFFF"/>
        <w:spacing w:after="240" w:line="300" w:lineRule="atLeast"/>
        <w:rPr>
          <w:rFonts w:ascii="Arial" w:eastAsia="Times New Roman" w:hAnsi="Arial" w:cs="Arial"/>
          <w:sz w:val="24"/>
          <w:szCs w:val="24"/>
          <w:lang w:eastAsia="nl-NL"/>
        </w:rPr>
      </w:pPr>
      <w:r w:rsidRPr="003911AC">
        <w:rPr>
          <w:rFonts w:ascii="Arial" w:eastAsia="Times New Roman" w:hAnsi="Arial" w:cs="Arial"/>
          <w:b/>
          <w:bCs/>
          <w:sz w:val="24"/>
          <w:szCs w:val="24"/>
          <w:lang w:eastAsia="nl-NL"/>
        </w:rPr>
        <w:lastRenderedPageBreak/>
        <w:t>Sociale factoren</w:t>
      </w:r>
    </w:p>
    <w:p w:rsidR="00155B72" w:rsidRPr="00155B72" w:rsidRDefault="00155B72" w:rsidP="00155B72">
      <w:pPr>
        <w:shd w:val="clear" w:color="auto" w:fill="FFFFFF"/>
        <w:spacing w:after="240" w:line="300" w:lineRule="atLeast"/>
        <w:rPr>
          <w:rFonts w:ascii="Arial" w:eastAsia="Times New Roman" w:hAnsi="Arial" w:cs="Arial"/>
          <w:color w:val="000000"/>
          <w:sz w:val="24"/>
          <w:szCs w:val="24"/>
          <w:lang w:eastAsia="nl-NL"/>
        </w:rPr>
      </w:pPr>
      <w:r w:rsidRPr="00155B72">
        <w:rPr>
          <w:rFonts w:ascii="Arial" w:eastAsia="Times New Roman" w:hAnsi="Arial" w:cs="Arial"/>
          <w:color w:val="000000"/>
          <w:sz w:val="24"/>
          <w:szCs w:val="24"/>
          <w:lang w:eastAsia="nl-NL"/>
        </w:rPr>
        <w:t xml:space="preserve">Je gedrag wordt </w:t>
      </w:r>
      <w:r w:rsidR="00F4787D" w:rsidRPr="00155B72">
        <w:rPr>
          <w:rFonts w:ascii="Arial" w:eastAsia="Times New Roman" w:hAnsi="Arial" w:cs="Arial"/>
          <w:color w:val="000000"/>
          <w:sz w:val="24"/>
          <w:szCs w:val="24"/>
          <w:lang w:eastAsia="nl-NL"/>
        </w:rPr>
        <w:t>beïnvloed</w:t>
      </w:r>
      <w:r w:rsidRPr="00155B72">
        <w:rPr>
          <w:rFonts w:ascii="Arial" w:eastAsia="Times New Roman" w:hAnsi="Arial" w:cs="Arial"/>
          <w:color w:val="000000"/>
          <w:sz w:val="24"/>
          <w:szCs w:val="24"/>
          <w:lang w:eastAsia="nl-NL"/>
        </w:rPr>
        <w:t xml:space="preserve"> door mensen. De mensen die de grootste invloed op je hebben zijn je ouders, partner en kinderen. Deze mensen behoren tot de primaire groep; je meest directe leefomgeving. Natuurlijk wordt je ook </w:t>
      </w:r>
      <w:r w:rsidR="00F4787D" w:rsidRPr="00155B72">
        <w:rPr>
          <w:rFonts w:ascii="Arial" w:eastAsia="Times New Roman" w:hAnsi="Arial" w:cs="Arial"/>
          <w:color w:val="000000"/>
          <w:sz w:val="24"/>
          <w:szCs w:val="24"/>
          <w:lang w:eastAsia="nl-NL"/>
        </w:rPr>
        <w:t>beïnvloed</w:t>
      </w:r>
      <w:r w:rsidRPr="00155B72">
        <w:rPr>
          <w:rFonts w:ascii="Arial" w:eastAsia="Times New Roman" w:hAnsi="Arial" w:cs="Arial"/>
          <w:color w:val="000000"/>
          <w:sz w:val="24"/>
          <w:szCs w:val="24"/>
          <w:lang w:eastAsia="nl-NL"/>
        </w:rPr>
        <w:t xml:space="preserve"> door je beste vrienden, collega's, broers en zussen enz. Hoe belangrijker bepaalde mensen voor je zijn, des te meer je je op hen zult richten. Van deze mensen neem je ook makkelijker iets aan. Hun mening telt voor jou. Vinden ze dat jij niet hard g</w:t>
      </w:r>
      <w:r w:rsidR="00F4787D">
        <w:rPr>
          <w:rFonts w:ascii="Arial" w:eastAsia="Times New Roman" w:hAnsi="Arial" w:cs="Arial"/>
          <w:color w:val="000000"/>
          <w:sz w:val="24"/>
          <w:szCs w:val="24"/>
          <w:lang w:eastAsia="nl-NL"/>
        </w:rPr>
        <w:t>enoeg werkt bijvoorbeeld, dan za</w:t>
      </w:r>
      <w:r w:rsidRPr="00155B72">
        <w:rPr>
          <w:rFonts w:ascii="Arial" w:eastAsia="Times New Roman" w:hAnsi="Arial" w:cs="Arial"/>
          <w:color w:val="000000"/>
          <w:sz w:val="24"/>
          <w:szCs w:val="24"/>
          <w:lang w:eastAsia="nl-NL"/>
        </w:rPr>
        <w:t xml:space="preserve">l je je daarnaar gedragen. In een andere omgeving kun je ontdekken (dus waar zij niet aanwezig zijn) dat je eigenlijk juist heel hard werkt. Je stemt je gedrag dus af op de verwachtingen en het gedrag van andere mensen. We nemen ook bewust en onbewust gedrag van mensen over. Zelfs van je broertje of zusje kun je gedrag overnemen, zoals bijvoorbeeld taalgebruik, het gebruik van parfum, de mening overnemen dat sport belangrijk is en je daar ook naar gedragen enz. Leerkrachten op school zijn ook personen waar we ons mee identificeren. Op latere leeftijd kunnen we terugdenken aan 'belangrijke mensen' uit je werkomgeving of leefomgeving. Waar mensen zijn, worden we </w:t>
      </w:r>
      <w:r w:rsidR="003911AC" w:rsidRPr="00155B72">
        <w:rPr>
          <w:rFonts w:ascii="Arial" w:eastAsia="Times New Roman" w:hAnsi="Arial" w:cs="Arial"/>
          <w:color w:val="000000"/>
          <w:sz w:val="24"/>
          <w:szCs w:val="24"/>
          <w:lang w:eastAsia="nl-NL"/>
        </w:rPr>
        <w:t>beïnvloedt</w:t>
      </w:r>
      <w:r w:rsidRPr="00155B72">
        <w:rPr>
          <w:rFonts w:ascii="Arial" w:eastAsia="Times New Roman" w:hAnsi="Arial" w:cs="Arial"/>
          <w:color w:val="000000"/>
          <w:sz w:val="24"/>
          <w:szCs w:val="24"/>
          <w:lang w:eastAsia="nl-NL"/>
        </w:rPr>
        <w:t>. Je maakt de keuze iemands opvattingen belangrijk te vinden, of ze juist naast je neer te leggen.</w:t>
      </w:r>
      <w:r w:rsidRPr="00155B72">
        <w:rPr>
          <w:rFonts w:ascii="Arial" w:eastAsia="Times New Roman" w:hAnsi="Arial" w:cs="Arial"/>
          <w:color w:val="000000"/>
          <w:sz w:val="24"/>
          <w:szCs w:val="24"/>
          <w:lang w:eastAsia="nl-NL"/>
        </w:rPr>
        <w:br/>
      </w:r>
      <w:r w:rsidRPr="00155B72">
        <w:rPr>
          <w:rFonts w:ascii="Arial" w:eastAsia="Times New Roman" w:hAnsi="Arial" w:cs="Arial"/>
          <w:color w:val="000000"/>
          <w:sz w:val="24"/>
          <w:szCs w:val="24"/>
          <w:lang w:eastAsia="nl-NL"/>
        </w:rPr>
        <w:br/>
        <w:t xml:space="preserve">Een bijzondere sociale situatie is de werksituatie. De contacten met je collega's zijn vaak anders dan de contacten met mensen uit je </w:t>
      </w:r>
      <w:proofErr w:type="spellStart"/>
      <w:r w:rsidR="003911AC" w:rsidRPr="00155B72">
        <w:rPr>
          <w:rFonts w:ascii="Arial" w:eastAsia="Times New Roman" w:hAnsi="Arial" w:cs="Arial"/>
          <w:color w:val="000000"/>
          <w:sz w:val="24"/>
          <w:szCs w:val="24"/>
          <w:lang w:eastAsia="nl-NL"/>
        </w:rPr>
        <w:t>privé</w:t>
      </w:r>
      <w:r w:rsidRPr="00155B72">
        <w:rPr>
          <w:rFonts w:ascii="Arial" w:eastAsia="Times New Roman" w:hAnsi="Arial" w:cs="Arial"/>
          <w:color w:val="000000"/>
          <w:sz w:val="24"/>
          <w:szCs w:val="24"/>
          <w:lang w:eastAsia="nl-NL"/>
        </w:rPr>
        <w:t>-leven</w:t>
      </w:r>
      <w:proofErr w:type="spellEnd"/>
      <w:r w:rsidRPr="00155B72">
        <w:rPr>
          <w:rFonts w:ascii="Arial" w:eastAsia="Times New Roman" w:hAnsi="Arial" w:cs="Arial"/>
          <w:color w:val="000000"/>
          <w:sz w:val="24"/>
          <w:szCs w:val="24"/>
          <w:lang w:eastAsia="nl-NL"/>
        </w:rPr>
        <w:t>. Contacten met collega's zijn vaak formeler. Je ontmoet mensen altijd in een bepaalde rol. Deze rol heeft te maken met de functie die je inneemt binnen een instelling of bedrijf. Als je directeur bent, verwacht men van jou een ander (rol)gedrag dan wanneer je een 'ondergeschikte' bent. Een dokter mag mensen aanraken, van een directeur wordt dit niet verwacht natuurlijk. Werk kan stress opleveren, maar kan ook in behoeften voorzien. Sommige mensen zoeken werk met een hoge status, anderen willen juist erkenning krijgen voor hun gedane arbeid. Het kan ook heel goed zo zijn dat je werk zoekt omdat je weer sociale contacten wilt opbouwen.</w:t>
      </w:r>
    </w:p>
    <w:p w:rsidR="00155B72" w:rsidRPr="003911AC" w:rsidRDefault="00155B72" w:rsidP="00155B72">
      <w:pPr>
        <w:shd w:val="clear" w:color="auto" w:fill="FFFFFF"/>
        <w:spacing w:before="100" w:beforeAutospacing="1" w:after="100" w:afterAutospacing="1" w:line="300" w:lineRule="atLeast"/>
        <w:outlineLvl w:val="2"/>
        <w:rPr>
          <w:rFonts w:ascii="Arial" w:eastAsia="Times New Roman" w:hAnsi="Arial" w:cs="Arial"/>
          <w:b/>
          <w:bCs/>
          <w:sz w:val="24"/>
          <w:szCs w:val="24"/>
          <w:lang w:eastAsia="nl-NL"/>
        </w:rPr>
      </w:pPr>
      <w:r w:rsidRPr="003911AC">
        <w:rPr>
          <w:rFonts w:ascii="Arial" w:eastAsia="Times New Roman" w:hAnsi="Arial" w:cs="Arial"/>
          <w:b/>
          <w:bCs/>
          <w:sz w:val="24"/>
          <w:szCs w:val="24"/>
          <w:lang w:eastAsia="nl-NL"/>
        </w:rPr>
        <w:t>Fysieke factoren</w:t>
      </w:r>
    </w:p>
    <w:p w:rsidR="00155B72" w:rsidRPr="00155B72" w:rsidRDefault="00155B72" w:rsidP="00155B72">
      <w:pPr>
        <w:shd w:val="clear" w:color="auto" w:fill="FFFFFF"/>
        <w:spacing w:after="240" w:line="300" w:lineRule="atLeast"/>
        <w:rPr>
          <w:rFonts w:ascii="Arial" w:eastAsia="Times New Roman" w:hAnsi="Arial" w:cs="Arial"/>
          <w:color w:val="000000"/>
          <w:sz w:val="24"/>
          <w:szCs w:val="24"/>
          <w:lang w:eastAsia="nl-NL"/>
        </w:rPr>
      </w:pPr>
      <w:r w:rsidRPr="00155B72">
        <w:rPr>
          <w:rFonts w:ascii="Arial" w:eastAsia="Times New Roman" w:hAnsi="Arial" w:cs="Arial"/>
          <w:color w:val="000000"/>
          <w:sz w:val="24"/>
          <w:szCs w:val="24"/>
          <w:lang w:eastAsia="nl-NL"/>
        </w:rPr>
        <w:t xml:space="preserve">Fysieke factoren kunnen we ook wel lichamelijke factoren noemen. Als we gezond en fit zijn, kunnen we veel werk verzetten. Je lichaam kan je ook tegenwerken wanneer je bijvoorbeeld de griep te pakken hebt. Er zal op zo'n moment niet veel werk verzet worden door jou. Handicaps als blindheid en doofheid belemmeren je waarneming en </w:t>
      </w:r>
      <w:r w:rsidR="003911AC" w:rsidRPr="00155B72">
        <w:rPr>
          <w:rFonts w:ascii="Arial" w:eastAsia="Times New Roman" w:hAnsi="Arial" w:cs="Arial"/>
          <w:color w:val="000000"/>
          <w:sz w:val="24"/>
          <w:szCs w:val="24"/>
          <w:lang w:eastAsia="nl-NL"/>
        </w:rPr>
        <w:t>beïnvloeden</w:t>
      </w:r>
      <w:r w:rsidRPr="00155B72">
        <w:rPr>
          <w:rFonts w:ascii="Arial" w:eastAsia="Times New Roman" w:hAnsi="Arial" w:cs="Arial"/>
          <w:color w:val="000000"/>
          <w:sz w:val="24"/>
          <w:szCs w:val="24"/>
          <w:lang w:eastAsia="nl-NL"/>
        </w:rPr>
        <w:t xml:space="preserve"> de omgang met mensen. Ook honger kan je gedrag erg </w:t>
      </w:r>
      <w:r w:rsidR="003911AC" w:rsidRPr="00155B72">
        <w:rPr>
          <w:rFonts w:ascii="Arial" w:eastAsia="Times New Roman" w:hAnsi="Arial" w:cs="Arial"/>
          <w:color w:val="000000"/>
          <w:sz w:val="24"/>
          <w:szCs w:val="24"/>
          <w:lang w:eastAsia="nl-NL"/>
        </w:rPr>
        <w:t>beïnvloeden</w:t>
      </w:r>
      <w:r w:rsidRPr="00155B72">
        <w:rPr>
          <w:rFonts w:ascii="Arial" w:eastAsia="Times New Roman" w:hAnsi="Arial" w:cs="Arial"/>
          <w:color w:val="000000"/>
          <w:sz w:val="24"/>
          <w:szCs w:val="24"/>
          <w:lang w:eastAsia="nl-NL"/>
        </w:rPr>
        <w:t xml:space="preserve"> en ontregelen. Kinderen die teveel honger hebben (geleden) </w:t>
      </w:r>
      <w:r w:rsidR="003911AC" w:rsidRPr="00155B72">
        <w:rPr>
          <w:rFonts w:ascii="Arial" w:eastAsia="Times New Roman" w:hAnsi="Arial" w:cs="Arial"/>
          <w:color w:val="000000"/>
          <w:sz w:val="24"/>
          <w:szCs w:val="24"/>
          <w:lang w:eastAsia="nl-NL"/>
        </w:rPr>
        <w:t>kunnen</w:t>
      </w:r>
      <w:r w:rsidRPr="00155B72">
        <w:rPr>
          <w:rFonts w:ascii="Arial" w:eastAsia="Times New Roman" w:hAnsi="Arial" w:cs="Arial"/>
          <w:color w:val="000000"/>
          <w:sz w:val="24"/>
          <w:szCs w:val="24"/>
          <w:lang w:eastAsia="nl-NL"/>
        </w:rPr>
        <w:t xml:space="preserve"> niet goed meer functioneren en kunnen zich lichamelijk en geestelijk niet goed ontwikkelen. Verschillende soorten gedrag kunnen ons op fysiek gebied belemmeren of stimuleren.</w:t>
      </w:r>
      <w:r w:rsidRPr="00155B72">
        <w:rPr>
          <w:rFonts w:ascii="Arial" w:eastAsia="Times New Roman" w:hAnsi="Arial" w:cs="Arial"/>
          <w:color w:val="000000"/>
          <w:sz w:val="24"/>
          <w:szCs w:val="24"/>
          <w:lang w:eastAsia="nl-NL"/>
        </w:rPr>
        <w:br/>
      </w:r>
      <w:r w:rsidRPr="00155B72">
        <w:rPr>
          <w:rFonts w:ascii="Arial" w:eastAsia="Times New Roman" w:hAnsi="Arial" w:cs="Arial"/>
          <w:color w:val="000000"/>
          <w:sz w:val="24"/>
          <w:szCs w:val="24"/>
          <w:lang w:eastAsia="nl-NL"/>
        </w:rPr>
        <w:br/>
        <w:t xml:space="preserve">Je uiterlijk is ook van invloed op je gedrag. Je zelfbeleving heeft veel invloed op je lichaam. Ben je tevreden over je uiterlijk, dan </w:t>
      </w:r>
      <w:proofErr w:type="spellStart"/>
      <w:r w:rsidRPr="00155B72">
        <w:rPr>
          <w:rFonts w:ascii="Arial" w:eastAsia="Times New Roman" w:hAnsi="Arial" w:cs="Arial"/>
          <w:color w:val="000000"/>
          <w:sz w:val="24"/>
          <w:szCs w:val="24"/>
          <w:lang w:eastAsia="nl-NL"/>
        </w:rPr>
        <w:t>zul</w:t>
      </w:r>
      <w:proofErr w:type="spellEnd"/>
      <w:r w:rsidRPr="00155B72">
        <w:rPr>
          <w:rFonts w:ascii="Arial" w:eastAsia="Times New Roman" w:hAnsi="Arial" w:cs="Arial"/>
          <w:color w:val="000000"/>
          <w:sz w:val="24"/>
          <w:szCs w:val="24"/>
          <w:lang w:eastAsia="nl-NL"/>
        </w:rPr>
        <w:t xml:space="preserve"> je je ook zeker gedragen. Dit is waarneembaar aan je manier van lopen, maar ook in de manier waarop je omgaat met mensen. Ben je niet tevreden over je uiterlijk, dan kan het zijn dat je je verlegen of onzeker voelt. Dit is soms ook zichtbaar aan je houding.</w:t>
      </w:r>
    </w:p>
    <w:p w:rsidR="00155B72" w:rsidRPr="003911AC" w:rsidRDefault="00155B72" w:rsidP="00155B72">
      <w:pPr>
        <w:shd w:val="clear" w:color="auto" w:fill="FFFFFF"/>
        <w:spacing w:before="100" w:beforeAutospacing="1" w:after="100" w:afterAutospacing="1" w:line="300" w:lineRule="atLeast"/>
        <w:outlineLvl w:val="2"/>
        <w:rPr>
          <w:rFonts w:ascii="Arial" w:eastAsia="Times New Roman" w:hAnsi="Arial" w:cs="Arial"/>
          <w:b/>
          <w:bCs/>
          <w:sz w:val="24"/>
          <w:szCs w:val="24"/>
          <w:lang w:eastAsia="nl-NL"/>
        </w:rPr>
      </w:pPr>
      <w:r w:rsidRPr="003911AC">
        <w:rPr>
          <w:rFonts w:ascii="Arial" w:eastAsia="Times New Roman" w:hAnsi="Arial" w:cs="Arial"/>
          <w:b/>
          <w:bCs/>
          <w:sz w:val="24"/>
          <w:szCs w:val="24"/>
          <w:lang w:eastAsia="nl-NL"/>
        </w:rPr>
        <w:lastRenderedPageBreak/>
        <w:t>Psychische factoren</w:t>
      </w:r>
    </w:p>
    <w:p w:rsidR="00155B72" w:rsidRPr="001F1DEC" w:rsidRDefault="00155B72" w:rsidP="00155B72">
      <w:pPr>
        <w:rPr>
          <w:rFonts w:ascii="Arial" w:hAnsi="Arial" w:cs="Arial"/>
          <w:color w:val="0081FF"/>
          <w:sz w:val="24"/>
          <w:szCs w:val="24"/>
          <w:lang w:eastAsia="nl-NL"/>
        </w:rPr>
      </w:pPr>
      <w:r w:rsidRPr="001F1DEC">
        <w:rPr>
          <w:rFonts w:ascii="Arial" w:eastAsia="Times New Roman" w:hAnsi="Arial" w:cs="Arial"/>
          <w:color w:val="000000"/>
          <w:sz w:val="24"/>
          <w:szCs w:val="24"/>
          <w:lang w:eastAsia="nl-NL"/>
        </w:rPr>
        <w:t xml:space="preserve">Naast de fysieke factoren kunnen ook de psychische factoren je lichamelijke toestand </w:t>
      </w:r>
      <w:r w:rsidR="003911AC" w:rsidRPr="001F1DEC">
        <w:rPr>
          <w:rFonts w:ascii="Arial" w:eastAsia="Times New Roman" w:hAnsi="Arial" w:cs="Arial"/>
          <w:color w:val="000000"/>
          <w:sz w:val="24"/>
          <w:szCs w:val="24"/>
          <w:lang w:eastAsia="nl-NL"/>
        </w:rPr>
        <w:t>beïnvloeden</w:t>
      </w:r>
      <w:r w:rsidRPr="001F1DEC">
        <w:rPr>
          <w:rFonts w:ascii="Arial" w:eastAsia="Times New Roman" w:hAnsi="Arial" w:cs="Arial"/>
          <w:color w:val="000000"/>
          <w:sz w:val="24"/>
          <w:szCs w:val="24"/>
          <w:lang w:eastAsia="nl-NL"/>
        </w:rPr>
        <w:t>. Er is een wisselwerking tussen fysieke en psychische factoren. Zo is zelfbeleving een psychische factor. Ook de invloed van je persoonlijkheid kun je rekenen onder psychische factoren. Iemand die zich heel dominant opstelt, speelt graag de baas over mensen. Iemand die dat niet is, werkt misschien liever samen met mensen door goed te overleggen, dan ze dingen op te dragen. Soms hangt je psychisch fun</w:t>
      </w:r>
      <w:r w:rsidR="003911AC">
        <w:rPr>
          <w:rFonts w:ascii="Arial" w:eastAsia="Times New Roman" w:hAnsi="Arial" w:cs="Arial"/>
          <w:color w:val="000000"/>
          <w:sz w:val="24"/>
          <w:szCs w:val="24"/>
          <w:lang w:eastAsia="nl-NL"/>
        </w:rPr>
        <w:t>c</w:t>
      </w:r>
      <w:r w:rsidRPr="001F1DEC">
        <w:rPr>
          <w:rFonts w:ascii="Arial" w:eastAsia="Times New Roman" w:hAnsi="Arial" w:cs="Arial"/>
          <w:color w:val="000000"/>
          <w:sz w:val="24"/>
          <w:szCs w:val="24"/>
          <w:lang w:eastAsia="nl-NL"/>
        </w:rPr>
        <w:t xml:space="preserve">tioneren ook af van de levensfase waar je je in bevindt. Zo kan een persoon die van nature altijd vrolijk was, ineens tijdelijk humeurig zijn door bijvoorbeeld een sociale en hormonale verandering. Denk hierbij maar aan de </w:t>
      </w:r>
      <w:proofErr w:type="spellStart"/>
      <w:r w:rsidRPr="001F1DEC">
        <w:rPr>
          <w:rFonts w:ascii="Arial" w:eastAsia="Times New Roman" w:hAnsi="Arial" w:cs="Arial"/>
          <w:color w:val="000000"/>
          <w:sz w:val="24"/>
          <w:szCs w:val="24"/>
          <w:lang w:eastAsia="nl-NL"/>
        </w:rPr>
        <w:t>mid</w:t>
      </w:r>
      <w:proofErr w:type="spellEnd"/>
      <w:r w:rsidR="003911AC">
        <w:rPr>
          <w:rFonts w:ascii="Arial" w:eastAsia="Times New Roman" w:hAnsi="Arial" w:cs="Arial"/>
          <w:color w:val="000000"/>
          <w:sz w:val="24"/>
          <w:szCs w:val="24"/>
          <w:lang w:eastAsia="nl-NL"/>
        </w:rPr>
        <w:t>-</w:t>
      </w:r>
      <w:r w:rsidRPr="001F1DEC">
        <w:rPr>
          <w:rFonts w:ascii="Arial" w:eastAsia="Times New Roman" w:hAnsi="Arial" w:cs="Arial"/>
          <w:color w:val="000000"/>
          <w:sz w:val="24"/>
          <w:szCs w:val="24"/>
          <w:lang w:eastAsia="nl-NL"/>
        </w:rPr>
        <w:t>life crisis of de puberteit. Aan ons zelfbeeld is een bepaalde zelfwaardering gekoppeld . Ben je tevreden over jezelf, dan heb je een positief zelfbeeld. Het omgekeerde kan ook voorkomen. Zo'n negatief zelfbeeld kan leiden tot onzekerheid bijvoorbeeld. Je kunt bang zijn fouten te maken. Als je jezelf positief waardeert, geeft dat juist zelfvertrouwen. Een positief zelfbeeld opbouwen gaat niet altijd makkelijk. Wanneer je je hele leven al bent verteld dat je bijvoorbeeld dom bent, dan ga je daar op een gegeven moment in geloven. Je denkt steeds dat je tekortschiet</w:t>
      </w:r>
      <w:r w:rsidR="003911AC">
        <w:rPr>
          <w:rFonts w:ascii="Arial" w:eastAsia="Times New Roman" w:hAnsi="Arial" w:cs="Arial"/>
          <w:color w:val="000000"/>
          <w:sz w:val="24"/>
          <w:szCs w:val="24"/>
          <w:lang w:eastAsia="nl-NL"/>
        </w:rPr>
        <w:t>. Om uit deze 'put' te komen, za</w:t>
      </w:r>
      <w:r w:rsidRPr="001F1DEC">
        <w:rPr>
          <w:rFonts w:ascii="Arial" w:eastAsia="Times New Roman" w:hAnsi="Arial" w:cs="Arial"/>
          <w:color w:val="000000"/>
          <w:sz w:val="24"/>
          <w:szCs w:val="24"/>
          <w:lang w:eastAsia="nl-NL"/>
        </w:rPr>
        <w:t>l je eerst moeten gaan inzien wat goed is aan jezelf. Mensen van buiten de kring die je vertellen dat je dom bent, kunnen hierbij heel waardevol zijn. Zij vinden je helemaal niet dom. Je leert je zo veel meer te ontspannen en ook beter met situaties om te gaan.</w:t>
      </w: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 xml:space="preserve">Wat is gedrag? </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Gedrag bestaat uit waarneembare handelingen (direct waarneembaar voor anderen en jezelf), niet-waarneembare handelingen (innerlijk gedrag) of onbewuste (reflexmatige) handelingen. Veel gedragingen hebben een erfelijke basis. Hoe groot die invloed van de erfelijke factoren is, is niet precies vast te stellen. Het gedrag wordt ook beïnvloed door allerlei factoren, zoals sociale-, culturele en spirituele-, fysische-, psychische- en fysieke factoren.</w:t>
      </w:r>
    </w:p>
    <w:p w:rsidR="00155B72" w:rsidRPr="001F1DEC" w:rsidRDefault="00155B72"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Waarneembaar gedrag</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Gedrag bestaat uit waarneembare handelingen. Een handeling kan van alles zijn; stofzuigen, pannenkoeken bakken, fietsen, slapen, je neus ophalen, vechten, noem maar op. Deze handelingen vallen onder uiterlijk waarneembaar gedrag. We kunnen zien waar de ander mee bezig is.</w:t>
      </w:r>
    </w:p>
    <w:p w:rsidR="00155B72" w:rsidRPr="001F1DEC" w:rsidRDefault="00155B72"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Onbewust gedrag</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Er bestaan ook onbewuste handelingen. Dit noemen we ook wel reflexen. Een reflex is een automatisch gestuurde handeling die we niet bewust aansturen. Onder onbewuste handelingen wordt ook gerekend het spontane gedrag, zoals het spontaan in huilen uitbarsten op plotseling boos tegen iemand uitvallen. Uit zo'n boze uitval kun je vaak opmaken dat er meer aan de hand is. Het zou heel goed kunnen dat emoties en gedachten onbewust nog doorwerken bij die persoon. Een bekend voorbeeld is de freudiaanse vergissing. Dit houdt in dat je bijvoorbeeld je collega aanspreekt met de naam van je geliefde.</w:t>
      </w:r>
    </w:p>
    <w:p w:rsidR="00155B72" w:rsidRDefault="00155B72" w:rsidP="00155B72">
      <w:pPr>
        <w:pStyle w:val="Geenafstand"/>
        <w:rPr>
          <w:rFonts w:ascii="Arial" w:hAnsi="Arial" w:cs="Arial"/>
          <w:sz w:val="24"/>
          <w:szCs w:val="24"/>
          <w:lang w:eastAsia="nl-NL"/>
        </w:rPr>
      </w:pPr>
    </w:p>
    <w:p w:rsidR="003911AC" w:rsidRDefault="003911AC" w:rsidP="00155B72">
      <w:pPr>
        <w:pStyle w:val="Geenafstand"/>
        <w:rPr>
          <w:rFonts w:ascii="Arial" w:hAnsi="Arial" w:cs="Arial"/>
          <w:sz w:val="24"/>
          <w:szCs w:val="24"/>
          <w:lang w:eastAsia="nl-NL"/>
        </w:rPr>
      </w:pPr>
    </w:p>
    <w:p w:rsidR="003911AC" w:rsidRPr="001F1DEC" w:rsidRDefault="003911AC"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lastRenderedPageBreak/>
        <w:t>Innerlijk gedrag</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Naast uiterlijk waarneembaar gedrag bestaat er ook innerlijk gedrag. Innerlijk gedrag is bijvoorbeeld dromen, nadenken of een emotie zoals angst of boosheid.</w:t>
      </w:r>
    </w:p>
    <w:p w:rsidR="00155B72" w:rsidRPr="001F1DEC" w:rsidRDefault="00155B72"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De invloed van erfelijke factoren en omgevingsfactoren</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 xml:space="preserve">Je gedrag wordt ook bepaald door erfelijke factoren en door omgevingsfactoren. Erfelijke factoren bepalen vaak je uiterlijk en het lichamelijk functioneren van een mens. Ze bepalen ook in bepaalde mate de eigenschappen als intelligentie, koppigheid, creativiteit enz. Al vele jaren is er een discussie gaande over de relatie tussen erfelijkheid en de omgeving waarin je je bevindt (het milieu). De vraag of intelligentie wordt bepaald door aanleg, kan op verschillende manieren worden beantwoord. </w:t>
      </w:r>
    </w:p>
    <w:p w:rsidR="00155B72" w:rsidRPr="001F1DEC" w:rsidRDefault="003911AC" w:rsidP="00155B72">
      <w:pPr>
        <w:pStyle w:val="Geenafstand"/>
        <w:rPr>
          <w:rFonts w:ascii="Arial" w:hAnsi="Arial" w:cs="Arial"/>
          <w:sz w:val="24"/>
          <w:szCs w:val="24"/>
          <w:lang w:eastAsia="nl-NL"/>
        </w:rPr>
      </w:pPr>
      <w:hyperlink r:id="rId5" w:history="1">
        <w:r w:rsidR="00155B72" w:rsidRPr="001F1DEC">
          <w:rPr>
            <w:rFonts w:ascii="Arial" w:hAnsi="Arial" w:cs="Arial"/>
            <w:sz w:val="24"/>
            <w:szCs w:val="24"/>
            <w:u w:val="single"/>
            <w:lang w:eastAsia="nl-NL"/>
          </w:rPr>
          <w:t>Behavioristen</w:t>
        </w:r>
      </w:hyperlink>
      <w:r w:rsidR="00155B72" w:rsidRPr="001F1DEC">
        <w:rPr>
          <w:rFonts w:ascii="Arial" w:hAnsi="Arial" w:cs="Arial"/>
          <w:sz w:val="24"/>
          <w:szCs w:val="24"/>
          <w:lang w:eastAsia="nl-NL"/>
        </w:rPr>
        <w:t xml:space="preserve"> zeggen dat in principe alles aan te leren is en dat alles bepaald kan worden door omgevingsfactoren. Een kind uit een gezin met ouders van met een laag IQ zal volgens de behavioristen in een andere omgeving helemaal niet datzelfde IQ te hoeven hebben. Hij komt in aanraking met een gezin met een gemiddeld hoger IQ. Wanneer hij in dat gezin zal opgroeien, zal hij hoogstwaarschijnlijk een hoog IQ ontwikkelen. Andere zeggen dat intelligentie vooral bepaald wordt door opvoeding en leerprocessen.</w:t>
      </w:r>
      <w:r w:rsidR="00155B72" w:rsidRPr="001F1DEC">
        <w:rPr>
          <w:rFonts w:ascii="Arial" w:hAnsi="Arial" w:cs="Arial"/>
          <w:sz w:val="24"/>
          <w:szCs w:val="24"/>
          <w:lang w:eastAsia="nl-NL"/>
        </w:rPr>
        <w:br/>
      </w:r>
      <w:r w:rsidR="00155B72" w:rsidRPr="001F1DEC">
        <w:rPr>
          <w:rFonts w:ascii="Arial" w:hAnsi="Arial" w:cs="Arial"/>
          <w:sz w:val="24"/>
          <w:szCs w:val="24"/>
          <w:lang w:eastAsia="nl-NL"/>
        </w:rPr>
        <w:br/>
        <w:t>Toch is dit een moeilijk gegeven, want wat kunnen we nu precies door middel van erfelijkheid doorgeven? Kun je schizofrenie overnemen van een van je ouders? Of crimineel gedrag? Je zou dan zeggen dat mensen letterlijk als crimineel geboren kunnen worden, en dat dan ook hun hele leven blijven. Dit zou betekenen dat je alle therapieën en resocialisatieprogramma's wel overboord kunt zetten!</w:t>
      </w:r>
    </w:p>
    <w:p w:rsidR="00155B72" w:rsidRPr="001F1DEC" w:rsidRDefault="00155B72" w:rsidP="00155B72">
      <w:pPr>
        <w:pStyle w:val="Geenafstand"/>
        <w:rPr>
          <w:rFonts w:ascii="Arial" w:hAnsi="Arial" w:cs="Arial"/>
          <w:color w:val="0081FF"/>
          <w:sz w:val="24"/>
          <w:szCs w:val="24"/>
          <w:lang w:eastAsia="nl-NL"/>
        </w:rPr>
      </w:pPr>
    </w:p>
    <w:p w:rsidR="00155B72" w:rsidRPr="001F1DEC" w:rsidRDefault="00155B72" w:rsidP="00155B72">
      <w:pPr>
        <w:pStyle w:val="Geenafstand"/>
        <w:rPr>
          <w:rFonts w:ascii="Arial" w:hAnsi="Arial" w:cs="Arial"/>
          <w:color w:val="0081FF"/>
          <w:sz w:val="24"/>
          <w:szCs w:val="24"/>
          <w:lang w:eastAsia="nl-NL"/>
        </w:rPr>
      </w:pPr>
      <w:r w:rsidRPr="001F1DEC">
        <w:rPr>
          <w:rFonts w:ascii="Arial" w:hAnsi="Arial" w:cs="Arial"/>
          <w:color w:val="0081FF"/>
          <w:sz w:val="24"/>
          <w:szCs w:val="24"/>
          <w:lang w:eastAsia="nl-NL"/>
        </w:rPr>
        <w:t>De ontwikkeling van gedrag</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In de jaren '70 was men nog heel positief over de veranderbaarheid van de mens. Een mens zou je kunnen 'vormen' door opvoeding en sociale beïnvloeding. Hier komt de term 'maakbare samenleving' ook uit voort. In het jaar 2000 werd geconstateerd dat erfelijke en aangeboren factoren toch een grotere rol speelden dan we aanvankelijk dachten. Hoe die verhouding tussen erfelijk en aangeleerd werkelijk ligt, daar zijn we nog niet achter. Hoe dan ook, kinderen moeten een bepaalde ontwikkeling doormaken, voordat ze een bepaald gedrag kunnen aanleren. Ontwikkelingspsychologen noemen dit proces 'rijping'. Lopen en praten worden tijdens dit proces aangeleerd.</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Gedrag en persoonlijkheid zijn nauw met elkaar verbonden. De persoonlijkheid van iemand komt ook tot uitdrukking in zijn of haar gedrag. Uit het gedrag van iemand kunnen we zijn persoonlijkheidskenmerken afleiden. Wanneer we in het dagelijks leven met mensen te maken hebben, maken we voor onszelf al snel een afweging van hoe iemand in elkaar steekt. Je maakt als het ware een eigen persoonlijkheidstheorie over een persoon. Behavioristen willen juist het gedrag van iemand objectief bestuderen.</w:t>
      </w:r>
    </w:p>
    <w:p w:rsidR="00155B72" w:rsidRPr="001F1DEC" w:rsidRDefault="00155B72"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Behavioristen</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 xml:space="preserve">Wanneer je een collega hebt die in de pauze nauwelijks iets zegt, week in week uit, dan heb je al snel de neiging deze persoon met de begrippen 'verlegen' en 'angstig' te bestempelen. Je hebt een eigen persoonlijkheidstheorie over die collega ontwikkeld. In de psychologie is er een stroming die dit helemaal tegenspreekt. De </w:t>
      </w:r>
      <w:r w:rsidRPr="001F1DEC">
        <w:rPr>
          <w:rFonts w:ascii="Arial" w:hAnsi="Arial" w:cs="Arial"/>
          <w:sz w:val="24"/>
          <w:szCs w:val="24"/>
          <w:lang w:eastAsia="nl-NL"/>
        </w:rPr>
        <w:lastRenderedPageBreak/>
        <w:t>studie van de persoonlijkheid wordt namelijk bij de behavioristen compleet afgewezen.</w:t>
      </w:r>
    </w:p>
    <w:p w:rsidR="00155B72" w:rsidRPr="001F1DEC" w:rsidRDefault="00155B72"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Het ontstaan van het behaviorisme</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De behavioristische theorie is vooral ontwikkeld in de Verenigde Staten rond 1920. Belangrijke grondleggers van deze theorie zijn:</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Pavlov (Rusland 1849-1936)</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Watson (1878-1958)</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Skinner (1904-1990)</w:t>
      </w:r>
    </w:p>
    <w:p w:rsidR="00155B72" w:rsidRPr="001F1DEC" w:rsidRDefault="00155B72" w:rsidP="00155B72">
      <w:pPr>
        <w:pStyle w:val="Geenafstand"/>
        <w:rPr>
          <w:rFonts w:ascii="Arial" w:hAnsi="Arial" w:cs="Arial"/>
          <w:sz w:val="24"/>
          <w:szCs w:val="24"/>
          <w:lang w:eastAsia="nl-NL"/>
        </w:rPr>
      </w:pPr>
    </w:p>
    <w:p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Behavioristische theorie</w:t>
      </w:r>
    </w:p>
    <w:p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De behaviorist heeft het niet over persoonlijkheid of andere innerlijkheden. Hij spreekt juist over gedrag en gedragsbeïnvloeding en het voorspellen van gedrag. De behaviorist neemt gedrag waar via de zintuigen. Hij houdt zich namelijk niet bezig met de emoties en gevoelswereld van mensen. Hij verzamelt juist de wetenschappelijke gegevens over de mens. Die gegevens zijn nodig om de mens objectief te kunnen bestuderen. Gedrag kun je volgens de behavioristen meten en iets wat je meet is betrouwbaar. Het gaat erom dat er principes gevonden worden die het gedrag in stand houden. De behaviorist wil weten hoe het gedrag van mensen kan veranderen en hoe je dat gedrag en die verandering kan voorspellen.</w:t>
      </w:r>
      <w:r w:rsidRPr="001F1DEC">
        <w:rPr>
          <w:rFonts w:ascii="Arial" w:hAnsi="Arial" w:cs="Arial"/>
          <w:sz w:val="24"/>
          <w:szCs w:val="24"/>
          <w:lang w:eastAsia="nl-NL"/>
        </w:rPr>
        <w:br/>
      </w:r>
      <w:r w:rsidRPr="001F1DEC">
        <w:rPr>
          <w:rFonts w:ascii="Arial" w:hAnsi="Arial" w:cs="Arial"/>
          <w:sz w:val="24"/>
          <w:szCs w:val="24"/>
          <w:lang w:eastAsia="nl-NL"/>
        </w:rPr>
        <w:br/>
        <w:t>Volgens de behaviorist is de mens bij de geboorte als een onbeschreven blad. Je kan een mens in principe alles leren en helemaal 'vormen'. De behaviorist gelooft niet in aangeboren driften, behoeften of erfelijkheidsfactoren. De enige aangeboren capaciteit van de mens is het vermogen heel veel te kunnen leren.</w:t>
      </w:r>
    </w:p>
    <w:p w:rsidR="00155B72" w:rsidRPr="001F1DEC" w:rsidRDefault="00155B72" w:rsidP="003911AC">
      <w:pPr>
        <w:rPr>
          <w:rFonts w:ascii="Arial" w:hAnsi="Arial" w:cs="Arial"/>
          <w:sz w:val="24"/>
          <w:szCs w:val="24"/>
          <w:lang w:eastAsia="nl-NL"/>
        </w:rPr>
      </w:pPr>
      <w:bookmarkStart w:id="0" w:name="_GoBack"/>
      <w:bookmarkEnd w:id="0"/>
    </w:p>
    <w:p w:rsidR="00155B72" w:rsidRPr="001F1DEC" w:rsidRDefault="00155B72" w:rsidP="00155B72">
      <w:pPr>
        <w:pStyle w:val="Geenafstand"/>
        <w:rPr>
          <w:rFonts w:ascii="Arial" w:hAnsi="Arial" w:cs="Arial"/>
          <w:sz w:val="24"/>
          <w:szCs w:val="24"/>
          <w:lang w:eastAsia="nl-NL"/>
        </w:rPr>
      </w:pPr>
    </w:p>
    <w:p w:rsidR="00155B72" w:rsidRPr="001F1DEC" w:rsidRDefault="00155B72" w:rsidP="00155B72">
      <w:pPr>
        <w:pStyle w:val="Geenafstand"/>
        <w:rPr>
          <w:rFonts w:ascii="Arial" w:hAnsi="Arial" w:cs="Arial"/>
          <w:sz w:val="24"/>
          <w:szCs w:val="24"/>
        </w:rPr>
      </w:pPr>
    </w:p>
    <w:sectPr w:rsidR="00155B72" w:rsidRPr="001F1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1D7A"/>
    <w:multiLevelType w:val="multilevel"/>
    <w:tmpl w:val="FF3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54509"/>
    <w:multiLevelType w:val="multilevel"/>
    <w:tmpl w:val="49A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D34358"/>
    <w:multiLevelType w:val="multilevel"/>
    <w:tmpl w:val="796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72"/>
    <w:rsid w:val="000053F6"/>
    <w:rsid w:val="00155B72"/>
    <w:rsid w:val="001F1DEC"/>
    <w:rsid w:val="003911AC"/>
    <w:rsid w:val="00B3594E"/>
    <w:rsid w:val="00F4787D"/>
    <w:rsid w:val="00FA3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C25E"/>
  <w15:chartTrackingRefBased/>
  <w15:docId w15:val="{31783F0B-BDBB-4199-B6C6-1C06FDC4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B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3536">
      <w:bodyDiv w:val="1"/>
      <w:marLeft w:val="0"/>
      <w:marRight w:val="0"/>
      <w:marTop w:val="0"/>
      <w:marBottom w:val="0"/>
      <w:divBdr>
        <w:top w:val="none" w:sz="0" w:space="0" w:color="auto"/>
        <w:left w:val="none" w:sz="0" w:space="0" w:color="auto"/>
        <w:bottom w:val="none" w:sz="0" w:space="0" w:color="auto"/>
        <w:right w:val="none" w:sz="0" w:space="0" w:color="auto"/>
      </w:divBdr>
      <w:divsChild>
        <w:div w:id="475798474">
          <w:marLeft w:val="0"/>
          <w:marRight w:val="0"/>
          <w:marTop w:val="0"/>
          <w:marBottom w:val="0"/>
          <w:divBdr>
            <w:top w:val="none" w:sz="0" w:space="0" w:color="auto"/>
            <w:left w:val="none" w:sz="0" w:space="0" w:color="auto"/>
            <w:bottom w:val="none" w:sz="0" w:space="0" w:color="auto"/>
            <w:right w:val="none" w:sz="0" w:space="0" w:color="auto"/>
          </w:divBdr>
          <w:divsChild>
            <w:div w:id="1584877774">
              <w:marLeft w:val="0"/>
              <w:marRight w:val="0"/>
              <w:marTop w:val="0"/>
              <w:marBottom w:val="0"/>
              <w:divBdr>
                <w:top w:val="none" w:sz="0" w:space="0" w:color="auto"/>
                <w:left w:val="none" w:sz="0" w:space="0" w:color="auto"/>
                <w:bottom w:val="none" w:sz="0" w:space="0" w:color="auto"/>
                <w:right w:val="none" w:sz="0" w:space="0" w:color="auto"/>
              </w:divBdr>
              <w:divsChild>
                <w:div w:id="619336669">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863322679">
      <w:bodyDiv w:val="1"/>
      <w:marLeft w:val="0"/>
      <w:marRight w:val="0"/>
      <w:marTop w:val="0"/>
      <w:marBottom w:val="0"/>
      <w:divBdr>
        <w:top w:val="none" w:sz="0" w:space="0" w:color="auto"/>
        <w:left w:val="none" w:sz="0" w:space="0" w:color="auto"/>
        <w:bottom w:val="none" w:sz="0" w:space="0" w:color="auto"/>
        <w:right w:val="none" w:sz="0" w:space="0" w:color="auto"/>
      </w:divBdr>
      <w:divsChild>
        <w:div w:id="1029724391">
          <w:marLeft w:val="0"/>
          <w:marRight w:val="0"/>
          <w:marTop w:val="0"/>
          <w:marBottom w:val="0"/>
          <w:divBdr>
            <w:top w:val="none" w:sz="0" w:space="0" w:color="auto"/>
            <w:left w:val="none" w:sz="0" w:space="0" w:color="auto"/>
            <w:bottom w:val="none" w:sz="0" w:space="0" w:color="auto"/>
            <w:right w:val="none" w:sz="0" w:space="0" w:color="auto"/>
          </w:divBdr>
          <w:divsChild>
            <w:div w:id="1458910076">
              <w:marLeft w:val="0"/>
              <w:marRight w:val="0"/>
              <w:marTop w:val="0"/>
              <w:marBottom w:val="0"/>
              <w:divBdr>
                <w:top w:val="none" w:sz="0" w:space="0" w:color="auto"/>
                <w:left w:val="none" w:sz="0" w:space="0" w:color="auto"/>
                <w:bottom w:val="none" w:sz="0" w:space="0" w:color="auto"/>
                <w:right w:val="none" w:sz="0" w:space="0" w:color="auto"/>
              </w:divBdr>
              <w:divsChild>
                <w:div w:id="1422264943">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2144496465">
      <w:bodyDiv w:val="1"/>
      <w:marLeft w:val="0"/>
      <w:marRight w:val="0"/>
      <w:marTop w:val="0"/>
      <w:marBottom w:val="0"/>
      <w:divBdr>
        <w:top w:val="none" w:sz="0" w:space="0" w:color="auto"/>
        <w:left w:val="none" w:sz="0" w:space="0" w:color="auto"/>
        <w:bottom w:val="none" w:sz="0" w:space="0" w:color="auto"/>
        <w:right w:val="none" w:sz="0" w:space="0" w:color="auto"/>
      </w:divBdr>
      <w:divsChild>
        <w:div w:id="38014036">
          <w:marLeft w:val="0"/>
          <w:marRight w:val="0"/>
          <w:marTop w:val="0"/>
          <w:marBottom w:val="0"/>
          <w:divBdr>
            <w:top w:val="none" w:sz="0" w:space="0" w:color="auto"/>
            <w:left w:val="none" w:sz="0" w:space="0" w:color="auto"/>
            <w:bottom w:val="none" w:sz="0" w:space="0" w:color="auto"/>
            <w:right w:val="none" w:sz="0" w:space="0" w:color="auto"/>
          </w:divBdr>
          <w:divsChild>
            <w:div w:id="267809380">
              <w:marLeft w:val="0"/>
              <w:marRight w:val="0"/>
              <w:marTop w:val="0"/>
              <w:marBottom w:val="0"/>
              <w:divBdr>
                <w:top w:val="none" w:sz="0" w:space="0" w:color="auto"/>
                <w:left w:val="none" w:sz="0" w:space="0" w:color="auto"/>
                <w:bottom w:val="none" w:sz="0" w:space="0" w:color="auto"/>
                <w:right w:val="none" w:sz="0" w:space="0" w:color="auto"/>
              </w:divBdr>
              <w:divsChild>
                <w:div w:id="228001296">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fonu.nl/artikel/4414.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2591</Words>
  <Characters>14254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van IJsendijk</dc:creator>
  <cp:keywords/>
  <dc:description/>
  <cp:lastModifiedBy>Bernard van IJsendijk</cp:lastModifiedBy>
  <cp:revision>3</cp:revision>
  <dcterms:created xsi:type="dcterms:W3CDTF">2017-10-02T09:09:00Z</dcterms:created>
  <dcterms:modified xsi:type="dcterms:W3CDTF">2017-10-12T10:35:00Z</dcterms:modified>
</cp:coreProperties>
</file>